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5394" w:type="pct"/>
        <w:tblInd w:w="-712" w:type="dxa"/>
        <w:tblLook w:val="04A0" w:firstRow="1" w:lastRow="0" w:firstColumn="1" w:lastColumn="0" w:noHBand="0" w:noVBand="1"/>
      </w:tblPr>
      <w:tblGrid>
        <w:gridCol w:w="2977"/>
        <w:gridCol w:w="6803"/>
      </w:tblGrid>
      <w:tr w:rsidR="00470391" w:rsidRPr="002D244F" w14:paraId="370934E1" w14:textId="77777777" w:rsidTr="002A147C">
        <w:trPr>
          <w:trHeight w:val="850"/>
        </w:trPr>
        <w:tc>
          <w:tcPr>
            <w:tcW w:w="1522" w:type="pct"/>
            <w:tcBorders>
              <w:top w:val="single" w:sz="4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E2EFD9" w:themeFill="accent6" w:themeFillTint="33"/>
            <w:hideMark/>
          </w:tcPr>
          <w:p w14:paraId="22B46AA9" w14:textId="63244FBA" w:rsidR="00470391" w:rsidRPr="00DC3DEF" w:rsidRDefault="00B44716" w:rsidP="00D007A6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DC3DEF">
              <w:rPr>
                <w:rFonts w:ascii="Arial" w:hAnsi="Arial" w:cs="Arial"/>
                <w:sz w:val="22"/>
                <w:szCs w:val="22"/>
                <w:lang w:val="en-US"/>
              </w:rPr>
              <w:t>1. Data set name</w:t>
            </w:r>
          </w:p>
        </w:tc>
        <w:tc>
          <w:tcPr>
            <w:tcW w:w="3478" w:type="pct"/>
            <w:tcBorders>
              <w:top w:val="single" w:sz="4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14:paraId="27104A90" w14:textId="414558DC" w:rsidR="00470391" w:rsidRPr="002B5350" w:rsidRDefault="00CD486E" w:rsidP="002D244F">
            <w:pPr>
              <w:rPr>
                <w:rFonts w:ascii="Arial" w:hAnsi="Arial" w:cs="Arial"/>
                <w:lang w:val="en-US"/>
              </w:rPr>
            </w:pPr>
            <w:r w:rsidRPr="00CD486E">
              <w:rPr>
                <w:rFonts w:ascii="Arial" w:hAnsi="Arial" w:cs="Arial"/>
                <w:lang w:val="en-GB"/>
              </w:rPr>
              <w:t xml:space="preserve">Evaluation of different settlement substrates for field-based collection of </w:t>
            </w:r>
            <w:r w:rsidRPr="00CD486E">
              <w:rPr>
                <w:rFonts w:ascii="Arial" w:hAnsi="Arial" w:cs="Arial"/>
                <w:i/>
                <w:lang w:val="en-GB"/>
              </w:rPr>
              <w:t>Ostrea edulis</w:t>
            </w:r>
            <w:r w:rsidRPr="00CD486E">
              <w:rPr>
                <w:rFonts w:ascii="Arial" w:hAnsi="Arial" w:cs="Arial"/>
                <w:lang w:val="en-GB"/>
              </w:rPr>
              <w:t>.</w:t>
            </w:r>
            <w:r w:rsidR="002A147C">
              <w:rPr>
                <w:rFonts w:ascii="Arial" w:hAnsi="Arial" w:cs="Arial"/>
                <w:lang w:val="en-GB"/>
              </w:rPr>
              <w:t xml:space="preserve"> </w:t>
            </w:r>
            <w:r w:rsidR="000A36B1">
              <w:rPr>
                <w:rFonts w:ascii="Arial" w:hAnsi="Arial" w:cs="Arial"/>
                <w:lang w:val="en-GB"/>
              </w:rPr>
              <w:t>Sp</w:t>
            </w:r>
            <w:r w:rsidR="002A147C">
              <w:rPr>
                <w:rFonts w:ascii="Arial" w:hAnsi="Arial" w:cs="Arial"/>
                <w:lang w:val="en-GB"/>
              </w:rPr>
              <w:t xml:space="preserve">atial variation in oyster spat </w:t>
            </w:r>
            <w:r w:rsidR="009C6861">
              <w:rPr>
                <w:rFonts w:ascii="Arial" w:hAnsi="Arial" w:cs="Arial"/>
                <w:lang w:val="en-GB"/>
              </w:rPr>
              <w:t xml:space="preserve">settlement </w:t>
            </w:r>
            <w:r w:rsidR="002A147C">
              <w:rPr>
                <w:rFonts w:ascii="Arial" w:hAnsi="Arial" w:cs="Arial"/>
                <w:lang w:val="en-GB"/>
              </w:rPr>
              <w:t>along the Swedish west coast</w:t>
            </w:r>
            <w:r w:rsidR="009C6861">
              <w:rPr>
                <w:rFonts w:ascii="Arial" w:hAnsi="Arial" w:cs="Arial"/>
                <w:lang w:val="en-GB"/>
              </w:rPr>
              <w:t xml:space="preserve"> was </w:t>
            </w:r>
            <w:r w:rsidR="000A36B1">
              <w:rPr>
                <w:rFonts w:ascii="Arial" w:hAnsi="Arial" w:cs="Arial"/>
                <w:lang w:val="en-GB"/>
              </w:rPr>
              <w:t xml:space="preserve">also </w:t>
            </w:r>
            <w:r w:rsidR="009C6861">
              <w:rPr>
                <w:rFonts w:ascii="Arial" w:hAnsi="Arial" w:cs="Arial"/>
                <w:lang w:val="en-GB"/>
              </w:rPr>
              <w:t>monitored</w:t>
            </w:r>
            <w:r w:rsidR="002A147C">
              <w:rPr>
                <w:rFonts w:ascii="Arial" w:hAnsi="Arial" w:cs="Arial"/>
                <w:lang w:val="en-GB"/>
              </w:rPr>
              <w:t>.</w:t>
            </w:r>
          </w:p>
        </w:tc>
      </w:tr>
      <w:tr w:rsidR="00B44716" w:rsidRPr="002D244F" w14:paraId="75CF71E0" w14:textId="77777777" w:rsidTr="002A147C">
        <w:trPr>
          <w:trHeight w:val="862"/>
        </w:trPr>
        <w:tc>
          <w:tcPr>
            <w:tcW w:w="1522" w:type="pct"/>
            <w:tcBorders>
              <w:top w:val="single" w:sz="4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E2EFD9" w:themeFill="accent6" w:themeFillTint="33"/>
          </w:tcPr>
          <w:p w14:paraId="74F7E512" w14:textId="26D47914" w:rsidR="00B44716" w:rsidRPr="00DC3DEF" w:rsidRDefault="00B44716" w:rsidP="00D007A6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DC3DEF">
              <w:rPr>
                <w:rFonts w:ascii="Arial" w:hAnsi="Arial" w:cs="Arial"/>
                <w:sz w:val="22"/>
                <w:szCs w:val="22"/>
                <w:lang w:val="en-US"/>
              </w:rPr>
              <w:t>2. Data set owner or user, link to WP and/or Case Study</w:t>
            </w:r>
          </w:p>
        </w:tc>
        <w:tc>
          <w:tcPr>
            <w:tcW w:w="3478" w:type="pct"/>
            <w:tcBorders>
              <w:top w:val="single" w:sz="4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14:paraId="651BC7DE" w14:textId="077A8DFE" w:rsidR="00B44716" w:rsidRPr="002D244F" w:rsidRDefault="00567A1C" w:rsidP="002D244F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IVL Swedish Environmental Research Institute</w:t>
            </w:r>
            <w:r w:rsidR="002B5350">
              <w:rPr>
                <w:rFonts w:ascii="Arial" w:hAnsi="Arial" w:cs="Arial"/>
                <w:lang w:val="en-US"/>
              </w:rPr>
              <w:t xml:space="preserve"> (Sweden</w:t>
            </w:r>
            <w:r w:rsidR="002A147C">
              <w:rPr>
                <w:rFonts w:ascii="Arial" w:hAnsi="Arial" w:cs="Arial"/>
                <w:lang w:val="en-US"/>
              </w:rPr>
              <w:t>).</w:t>
            </w:r>
          </w:p>
        </w:tc>
      </w:tr>
      <w:tr w:rsidR="00470391" w:rsidRPr="002D244F" w14:paraId="21DF1519" w14:textId="77777777" w:rsidTr="002A147C">
        <w:trPr>
          <w:trHeight w:val="1134"/>
        </w:trPr>
        <w:tc>
          <w:tcPr>
            <w:tcW w:w="1522" w:type="pct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E2EFD9" w:themeFill="accent6" w:themeFillTint="33"/>
            <w:hideMark/>
          </w:tcPr>
          <w:p w14:paraId="773E68E9" w14:textId="698FE63B" w:rsidR="00470391" w:rsidRPr="00DC3DEF" w:rsidRDefault="00B44716" w:rsidP="00935B75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DC3DEF">
              <w:rPr>
                <w:rFonts w:ascii="Arial" w:hAnsi="Arial" w:cs="Arial"/>
                <w:sz w:val="22"/>
                <w:szCs w:val="22"/>
                <w:lang w:val="en-US"/>
              </w:rPr>
              <w:t>3</w:t>
            </w:r>
            <w:r w:rsidR="00D007A6" w:rsidRPr="00DC3DEF">
              <w:rPr>
                <w:rFonts w:ascii="Arial" w:hAnsi="Arial" w:cs="Arial"/>
                <w:sz w:val="22"/>
                <w:szCs w:val="22"/>
                <w:lang w:val="en-US"/>
              </w:rPr>
              <w:t xml:space="preserve">. </w:t>
            </w:r>
            <w:r w:rsidR="00470391" w:rsidRPr="00DC3DEF">
              <w:rPr>
                <w:rFonts w:ascii="Arial" w:hAnsi="Arial" w:cs="Arial"/>
                <w:sz w:val="22"/>
                <w:szCs w:val="22"/>
                <w:lang w:val="en-US"/>
              </w:rPr>
              <w:t>Data set summary</w:t>
            </w:r>
          </w:p>
        </w:tc>
        <w:tc>
          <w:tcPr>
            <w:tcW w:w="3478" w:type="pct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14:paraId="2C288816" w14:textId="5041BA55" w:rsidR="00CD486E" w:rsidRDefault="00CD486E" w:rsidP="002D244F">
            <w:pPr>
              <w:rPr>
                <w:rFonts w:ascii="Arial" w:hAnsi="Arial" w:cs="Arial"/>
                <w:lang w:val="en-US"/>
              </w:rPr>
            </w:pPr>
            <w:r w:rsidRPr="00CD486E">
              <w:rPr>
                <w:rFonts w:ascii="Arial" w:hAnsi="Arial" w:cs="Arial"/>
                <w:lang w:val="en-US"/>
              </w:rPr>
              <w:t xml:space="preserve">Aim: Evaluate different types of settlement substrates for field-based collection of </w:t>
            </w:r>
            <w:r w:rsidRPr="002A147C">
              <w:rPr>
                <w:rFonts w:ascii="Arial" w:hAnsi="Arial" w:cs="Arial"/>
                <w:i/>
                <w:iCs/>
                <w:lang w:val="en-US"/>
              </w:rPr>
              <w:t>Ostrea edulis</w:t>
            </w:r>
            <w:r w:rsidRPr="00CD486E">
              <w:rPr>
                <w:rFonts w:ascii="Arial" w:hAnsi="Arial" w:cs="Arial"/>
                <w:lang w:val="en-US"/>
              </w:rPr>
              <w:t>.</w:t>
            </w:r>
            <w:r w:rsidR="002A147C">
              <w:rPr>
                <w:rFonts w:ascii="Arial" w:hAnsi="Arial" w:cs="Arial"/>
                <w:lang w:val="en-US"/>
              </w:rPr>
              <w:t xml:space="preserve"> Document spatial variation in settlement of oyster spat on </w:t>
            </w:r>
            <w:proofErr w:type="spellStart"/>
            <w:r w:rsidR="002A147C">
              <w:rPr>
                <w:rFonts w:ascii="Arial" w:hAnsi="Arial" w:cs="Arial"/>
                <w:lang w:val="en-US"/>
              </w:rPr>
              <w:t>coupelle</w:t>
            </w:r>
            <w:proofErr w:type="spellEnd"/>
            <w:r w:rsidR="002A147C">
              <w:rPr>
                <w:rFonts w:ascii="Arial" w:hAnsi="Arial" w:cs="Arial"/>
                <w:lang w:val="en-US"/>
              </w:rPr>
              <w:t xml:space="preserve"> collectors along the Swedish west coast.</w:t>
            </w:r>
          </w:p>
          <w:p w14:paraId="134C7677" w14:textId="751E72D7" w:rsidR="00567A1C" w:rsidRDefault="00567A1C" w:rsidP="002D244F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 </w:t>
            </w:r>
          </w:p>
          <w:p w14:paraId="30A325BA" w14:textId="73DB3FDD" w:rsidR="002E27B3" w:rsidRDefault="00CD486E" w:rsidP="002D244F">
            <w:pPr>
              <w:rPr>
                <w:rFonts w:ascii="Arial" w:hAnsi="Arial" w:cs="Arial"/>
                <w:lang w:val="en-US"/>
              </w:rPr>
            </w:pPr>
            <w:r w:rsidRPr="00CD486E">
              <w:rPr>
                <w:rFonts w:ascii="Arial" w:hAnsi="Arial" w:cs="Arial"/>
                <w:lang w:val="en-US"/>
              </w:rPr>
              <w:t>Different types of substrate</w:t>
            </w:r>
            <w:r w:rsidR="002A147C">
              <w:rPr>
                <w:rFonts w:ascii="Arial" w:hAnsi="Arial" w:cs="Arial"/>
                <w:lang w:val="en-US"/>
              </w:rPr>
              <w:t>s</w:t>
            </w:r>
            <w:r w:rsidRPr="00CD486E">
              <w:rPr>
                <w:rFonts w:ascii="Arial" w:hAnsi="Arial" w:cs="Arial"/>
                <w:lang w:val="en-US"/>
              </w:rPr>
              <w:t xml:space="preserve"> (shells of different species</w:t>
            </w:r>
            <w:r w:rsidR="002A147C">
              <w:rPr>
                <w:rFonts w:ascii="Arial" w:hAnsi="Arial" w:cs="Arial"/>
                <w:lang w:val="en-US"/>
              </w:rPr>
              <w:t xml:space="preserve"> and materials with different structures</w:t>
            </w:r>
            <w:r w:rsidRPr="00CD486E">
              <w:rPr>
                <w:rFonts w:ascii="Arial" w:hAnsi="Arial" w:cs="Arial"/>
                <w:lang w:val="en-US"/>
              </w:rPr>
              <w:t xml:space="preserve">) </w:t>
            </w:r>
            <w:r w:rsidR="002A147C">
              <w:rPr>
                <w:rFonts w:ascii="Arial" w:hAnsi="Arial" w:cs="Arial"/>
                <w:lang w:val="en-US"/>
              </w:rPr>
              <w:t xml:space="preserve">were </w:t>
            </w:r>
            <w:r w:rsidRPr="00CD486E">
              <w:rPr>
                <w:rFonts w:ascii="Arial" w:hAnsi="Arial" w:cs="Arial"/>
                <w:lang w:val="en-US"/>
              </w:rPr>
              <w:t xml:space="preserve">placed in the sea and the survival and number of spat attached to the substrates </w:t>
            </w:r>
            <w:r w:rsidR="002A147C">
              <w:rPr>
                <w:rFonts w:ascii="Arial" w:hAnsi="Arial" w:cs="Arial"/>
                <w:lang w:val="en-US"/>
              </w:rPr>
              <w:t xml:space="preserve">were </w:t>
            </w:r>
            <w:r w:rsidRPr="00CD486E">
              <w:rPr>
                <w:rFonts w:ascii="Arial" w:hAnsi="Arial" w:cs="Arial"/>
                <w:lang w:val="en-US"/>
              </w:rPr>
              <w:t>evaluated. Growth and species identification (</w:t>
            </w:r>
            <w:r w:rsidRPr="002A147C">
              <w:rPr>
                <w:rFonts w:ascii="Arial" w:hAnsi="Arial" w:cs="Arial"/>
                <w:i/>
                <w:iCs/>
                <w:lang w:val="en-US"/>
              </w:rPr>
              <w:t>O. edulis</w:t>
            </w:r>
            <w:r w:rsidRPr="00CD486E">
              <w:rPr>
                <w:rFonts w:ascii="Arial" w:hAnsi="Arial" w:cs="Arial"/>
                <w:lang w:val="en-US"/>
              </w:rPr>
              <w:t xml:space="preserve"> versus </w:t>
            </w:r>
            <w:r w:rsidRPr="002A147C">
              <w:rPr>
                <w:rFonts w:ascii="Arial" w:hAnsi="Arial" w:cs="Arial"/>
                <w:i/>
                <w:iCs/>
                <w:lang w:val="en-US"/>
              </w:rPr>
              <w:t>M. gigas</w:t>
            </w:r>
            <w:r w:rsidRPr="00CD486E">
              <w:rPr>
                <w:rFonts w:ascii="Arial" w:hAnsi="Arial" w:cs="Arial"/>
                <w:lang w:val="en-US"/>
              </w:rPr>
              <w:t xml:space="preserve">) </w:t>
            </w:r>
            <w:r w:rsidR="002A147C">
              <w:rPr>
                <w:rFonts w:ascii="Arial" w:hAnsi="Arial" w:cs="Arial"/>
                <w:lang w:val="en-US"/>
              </w:rPr>
              <w:t xml:space="preserve">were </w:t>
            </w:r>
            <w:r w:rsidRPr="00CD486E">
              <w:rPr>
                <w:rFonts w:ascii="Arial" w:hAnsi="Arial" w:cs="Arial"/>
                <w:lang w:val="en-US"/>
              </w:rPr>
              <w:t>documented.</w:t>
            </w:r>
            <w:r w:rsidR="00C76C0B">
              <w:rPr>
                <w:rFonts w:ascii="Arial" w:hAnsi="Arial" w:cs="Arial"/>
                <w:lang w:val="en-US"/>
              </w:rPr>
              <w:t xml:space="preserve"> </w:t>
            </w:r>
            <w:r w:rsidR="00C76C0B" w:rsidRPr="00C76C0B">
              <w:rPr>
                <w:rFonts w:ascii="Arial" w:hAnsi="Arial" w:cs="Arial"/>
                <w:lang w:val="en-US"/>
              </w:rPr>
              <w:t xml:space="preserve">Data </w:t>
            </w:r>
            <w:r w:rsidR="002A147C">
              <w:rPr>
                <w:rFonts w:ascii="Arial" w:hAnsi="Arial" w:cs="Arial"/>
                <w:lang w:val="en-US"/>
              </w:rPr>
              <w:t xml:space="preserve">were collected </w:t>
            </w:r>
            <w:r w:rsidR="00C76C0B" w:rsidRPr="00C76C0B">
              <w:rPr>
                <w:rFonts w:ascii="Arial" w:hAnsi="Arial" w:cs="Arial"/>
                <w:lang w:val="en-US"/>
              </w:rPr>
              <w:t>from the Swedish west coast</w:t>
            </w:r>
            <w:r w:rsidR="002A147C">
              <w:rPr>
                <w:rFonts w:ascii="Arial" w:hAnsi="Arial" w:cs="Arial"/>
                <w:lang w:val="en-US"/>
              </w:rPr>
              <w:t xml:space="preserve"> in 2020</w:t>
            </w:r>
            <w:r w:rsidR="00C76C0B" w:rsidRPr="00C76C0B">
              <w:rPr>
                <w:rFonts w:ascii="Arial" w:hAnsi="Arial" w:cs="Arial"/>
                <w:lang w:val="en-US"/>
              </w:rPr>
              <w:t>.</w:t>
            </w:r>
          </w:p>
          <w:p w14:paraId="639D3AA1" w14:textId="6F79E31B" w:rsidR="00567A1C" w:rsidRPr="002D244F" w:rsidRDefault="00567A1C" w:rsidP="002D244F">
            <w:pPr>
              <w:rPr>
                <w:rFonts w:ascii="Arial" w:hAnsi="Arial" w:cs="Arial"/>
                <w:lang w:val="en-US"/>
              </w:rPr>
            </w:pPr>
          </w:p>
        </w:tc>
      </w:tr>
      <w:tr w:rsidR="00AE0D1A" w:rsidRPr="002D244F" w14:paraId="26A23BC6" w14:textId="77777777" w:rsidTr="001F5B15">
        <w:trPr>
          <w:trHeight w:val="348"/>
        </w:trPr>
        <w:tc>
          <w:tcPr>
            <w:tcW w:w="5000" w:type="pct"/>
            <w:gridSpan w:val="2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2EFD9" w:themeFill="accent6" w:themeFillTint="33"/>
          </w:tcPr>
          <w:p w14:paraId="1E5E6700" w14:textId="6646ECB9" w:rsidR="00AE0D1A" w:rsidRPr="00DC3DEF" w:rsidRDefault="00B44716" w:rsidP="00935B75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DC3DEF">
              <w:rPr>
                <w:rFonts w:ascii="Arial" w:hAnsi="Arial" w:cs="Arial"/>
                <w:sz w:val="22"/>
                <w:szCs w:val="22"/>
                <w:lang w:val="en-US"/>
              </w:rPr>
              <w:t>4</w:t>
            </w:r>
            <w:r w:rsidR="00AE0D1A" w:rsidRPr="00DC3DEF">
              <w:rPr>
                <w:rFonts w:ascii="Arial" w:hAnsi="Arial" w:cs="Arial"/>
                <w:sz w:val="22"/>
                <w:szCs w:val="22"/>
                <w:lang w:val="en-US"/>
              </w:rPr>
              <w:t>. FAIR Data</w:t>
            </w:r>
            <w:r w:rsidR="003641D3" w:rsidRPr="00DC3DEF">
              <w:rPr>
                <w:rFonts w:ascii="Arial" w:hAnsi="Arial" w:cs="Arial"/>
                <w:sz w:val="22"/>
                <w:szCs w:val="22"/>
                <w:lang w:val="en-US"/>
              </w:rPr>
              <w:t xml:space="preserve"> (</w:t>
            </w:r>
            <w:r w:rsidR="003641D3" w:rsidRPr="00DC3DEF">
              <w:rPr>
                <w:rFonts w:ascii="Arial" w:hAnsi="Arial" w:cs="Arial"/>
                <w:i/>
                <w:sz w:val="22"/>
                <w:szCs w:val="22"/>
                <w:lang w:val="en-US"/>
              </w:rPr>
              <w:t>Findable, Accessible, Interoperable, Re</w:t>
            </w:r>
            <w:r w:rsidR="00D94F63" w:rsidRPr="00DC3DEF">
              <w:rPr>
                <w:rFonts w:ascii="Arial" w:hAnsi="Arial" w:cs="Arial"/>
                <w:i/>
                <w:sz w:val="22"/>
                <w:szCs w:val="22"/>
                <w:lang w:val="en-US"/>
              </w:rPr>
              <w:t>-</w:t>
            </w:r>
            <w:r w:rsidR="003641D3" w:rsidRPr="00DC3DEF">
              <w:rPr>
                <w:rFonts w:ascii="Arial" w:hAnsi="Arial" w:cs="Arial"/>
                <w:i/>
                <w:sz w:val="22"/>
                <w:szCs w:val="22"/>
                <w:lang w:val="en-US"/>
              </w:rPr>
              <w:t>usable</w:t>
            </w:r>
            <w:r w:rsidR="003641D3" w:rsidRPr="00DC3DEF">
              <w:rPr>
                <w:rFonts w:ascii="Arial" w:hAnsi="Arial" w:cs="Arial"/>
                <w:sz w:val="22"/>
                <w:szCs w:val="22"/>
                <w:lang w:val="en-US"/>
              </w:rPr>
              <w:t xml:space="preserve">) </w:t>
            </w:r>
          </w:p>
        </w:tc>
      </w:tr>
      <w:tr w:rsidR="00F30F02" w:rsidRPr="002D244F" w14:paraId="21659973" w14:textId="77777777" w:rsidTr="002A147C">
        <w:trPr>
          <w:trHeight w:val="1134"/>
        </w:trPr>
        <w:tc>
          <w:tcPr>
            <w:tcW w:w="1522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E2EFD9" w:themeFill="accent6" w:themeFillTint="33"/>
            <w:hideMark/>
          </w:tcPr>
          <w:p w14:paraId="0639150F" w14:textId="47707388" w:rsidR="00F30F02" w:rsidRPr="00DC3DEF" w:rsidRDefault="00F30F02" w:rsidP="00F30F02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DC3DEF">
              <w:rPr>
                <w:rFonts w:ascii="Arial" w:hAnsi="Arial" w:cs="Arial"/>
                <w:sz w:val="22"/>
                <w:szCs w:val="22"/>
                <w:lang w:val="en-US"/>
              </w:rPr>
              <w:t>4.1 Plans for making data findable</w:t>
            </w:r>
          </w:p>
        </w:tc>
        <w:tc>
          <w:tcPr>
            <w:tcW w:w="3478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5C46C0F7" w14:textId="533C1D68" w:rsidR="00F30F02" w:rsidRPr="002D244F" w:rsidRDefault="00F30F02" w:rsidP="00F30F02">
            <w:pPr>
              <w:rPr>
                <w:rFonts w:ascii="Arial" w:hAnsi="Arial" w:cs="Arial"/>
                <w:lang w:val="en-US"/>
              </w:rPr>
            </w:pPr>
            <w:r w:rsidRPr="00265FE1">
              <w:rPr>
                <w:rFonts w:ascii="Arial" w:hAnsi="Arial" w:cs="Arial"/>
                <w:lang w:val="en-US"/>
              </w:rPr>
              <w:t xml:space="preserve">An information sheet </w:t>
            </w:r>
            <w:r>
              <w:rPr>
                <w:rFonts w:ascii="Arial" w:hAnsi="Arial" w:cs="Arial"/>
                <w:lang w:val="en-US"/>
              </w:rPr>
              <w:t>is</w:t>
            </w:r>
            <w:r w:rsidRPr="00265FE1">
              <w:rPr>
                <w:rFonts w:ascii="Arial" w:hAnsi="Arial" w:cs="Arial"/>
                <w:lang w:val="en-US"/>
              </w:rPr>
              <w:t xml:space="preserve"> provided in the beginning of each excel data document, specifying the units, and factors mentioned in the data, as well as who collected the data, and spatial and temporal information.</w:t>
            </w:r>
            <w:r>
              <w:rPr>
                <w:rFonts w:ascii="Arial" w:hAnsi="Arial" w:cs="Arial"/>
                <w:lang w:val="en-US"/>
              </w:rPr>
              <w:t xml:space="preserve"> </w:t>
            </w:r>
            <w:r w:rsidRPr="00265FE1">
              <w:rPr>
                <w:rFonts w:ascii="Arial" w:hAnsi="Arial" w:cs="Arial"/>
                <w:lang w:val="en-US"/>
              </w:rPr>
              <w:t xml:space="preserve">The raw data </w:t>
            </w:r>
            <w:r>
              <w:rPr>
                <w:rFonts w:ascii="Arial" w:hAnsi="Arial" w:cs="Arial"/>
                <w:lang w:val="en-US"/>
              </w:rPr>
              <w:t>was</w:t>
            </w:r>
            <w:r w:rsidRPr="00265FE1">
              <w:rPr>
                <w:rFonts w:ascii="Arial" w:hAnsi="Arial" w:cs="Arial"/>
                <w:lang w:val="en-US"/>
              </w:rPr>
              <w:t xml:space="preserve"> made accessible through an on-line database, </w:t>
            </w:r>
            <w:proofErr w:type="spellStart"/>
            <w:r>
              <w:rPr>
                <w:rFonts w:ascii="Arial" w:hAnsi="Arial" w:cs="Arial"/>
                <w:lang w:val="en-US"/>
              </w:rPr>
              <w:t>Zenodo</w:t>
            </w:r>
            <w:proofErr w:type="spellEnd"/>
            <w:r w:rsidRPr="00265FE1">
              <w:rPr>
                <w:rFonts w:ascii="Arial" w:hAnsi="Arial" w:cs="Arial"/>
                <w:lang w:val="en-US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 xml:space="preserve">at the end of the </w:t>
            </w:r>
            <w:proofErr w:type="spellStart"/>
            <w:r>
              <w:rPr>
                <w:rFonts w:ascii="Arial" w:hAnsi="Arial" w:cs="Arial"/>
                <w:lang w:val="en-US"/>
              </w:rPr>
              <w:t>AquaVitae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project</w:t>
            </w:r>
            <w:r w:rsidRPr="00265FE1">
              <w:rPr>
                <w:rFonts w:ascii="Arial" w:hAnsi="Arial" w:cs="Arial"/>
                <w:lang w:val="en-US"/>
              </w:rPr>
              <w:t xml:space="preserve">. </w:t>
            </w:r>
          </w:p>
        </w:tc>
      </w:tr>
      <w:tr w:rsidR="00F30F02" w:rsidRPr="002D244F" w14:paraId="6234244C" w14:textId="77777777" w:rsidTr="002A147C">
        <w:trPr>
          <w:trHeight w:val="1134"/>
        </w:trPr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14:paraId="51BCA2D3" w14:textId="2FA37823" w:rsidR="00F30F02" w:rsidRPr="00DC3DEF" w:rsidRDefault="00F30F02" w:rsidP="00F30F02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DC3DEF">
              <w:rPr>
                <w:rFonts w:ascii="Arial" w:hAnsi="Arial" w:cs="Arial"/>
                <w:sz w:val="22"/>
                <w:szCs w:val="22"/>
                <w:lang w:val="en-US"/>
              </w:rPr>
              <w:t>4.2 Plans for making data openly accessible</w:t>
            </w:r>
          </w:p>
        </w:tc>
        <w:tc>
          <w:tcPr>
            <w:tcW w:w="3478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4CBF4E85" w14:textId="5C3AB295" w:rsidR="00F30F02" w:rsidRPr="002D244F" w:rsidRDefault="00F30F02" w:rsidP="00F30F02">
            <w:pPr>
              <w:rPr>
                <w:rFonts w:ascii="Arial" w:hAnsi="Arial" w:cs="Arial"/>
                <w:lang w:val="en-US"/>
              </w:rPr>
            </w:pPr>
            <w:r w:rsidRPr="003129C0">
              <w:rPr>
                <w:rFonts w:ascii="Arial" w:hAnsi="Arial"/>
                <w:lang w:val="en-US"/>
              </w:rPr>
              <w:t xml:space="preserve">At the end of the </w:t>
            </w:r>
            <w:r>
              <w:rPr>
                <w:rFonts w:ascii="Arial" w:hAnsi="Arial"/>
                <w:lang w:val="en-US"/>
              </w:rPr>
              <w:t xml:space="preserve">project lifetime the data was made accessible through </w:t>
            </w:r>
            <w:proofErr w:type="spellStart"/>
            <w:r>
              <w:rPr>
                <w:rFonts w:ascii="Arial" w:hAnsi="Arial"/>
                <w:lang w:val="en-US"/>
              </w:rPr>
              <w:t>Zenodo</w:t>
            </w:r>
            <w:proofErr w:type="spellEnd"/>
            <w:r>
              <w:rPr>
                <w:rFonts w:ascii="Arial" w:hAnsi="Arial"/>
                <w:lang w:val="en-US"/>
              </w:rPr>
              <w:t xml:space="preserve"> (zenodo.org)</w:t>
            </w:r>
            <w:r>
              <w:rPr>
                <w:rFonts w:ascii="Arial" w:hAnsi="Arial"/>
                <w:lang w:val="en-US"/>
              </w:rPr>
              <w:t>.</w:t>
            </w:r>
          </w:p>
        </w:tc>
      </w:tr>
      <w:tr w:rsidR="00F30F02" w:rsidRPr="0053477C" w14:paraId="422AC302" w14:textId="77777777" w:rsidTr="002A147C">
        <w:trPr>
          <w:trHeight w:val="1134"/>
        </w:trPr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14:paraId="05616B9A" w14:textId="77777777" w:rsidR="00F30F02" w:rsidRPr="00DC3DEF" w:rsidRDefault="00F30F02" w:rsidP="00F30F02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DC3DEF">
              <w:rPr>
                <w:rFonts w:ascii="Arial" w:hAnsi="Arial" w:cs="Arial"/>
                <w:sz w:val="22"/>
                <w:szCs w:val="22"/>
                <w:lang w:val="en-US"/>
              </w:rPr>
              <w:t>4.3 Plans for making data interoperable</w:t>
            </w:r>
          </w:p>
        </w:tc>
        <w:tc>
          <w:tcPr>
            <w:tcW w:w="3478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0569AD51" w14:textId="5A8A9F50" w:rsidR="00F30F02" w:rsidRPr="002D244F" w:rsidRDefault="00F30F02" w:rsidP="00F30F02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Standard formats of data were used (word, excel). </w:t>
            </w:r>
          </w:p>
        </w:tc>
      </w:tr>
      <w:tr w:rsidR="00F30F02" w:rsidRPr="002D244F" w14:paraId="73915024" w14:textId="77777777" w:rsidTr="002A147C">
        <w:trPr>
          <w:trHeight w:val="849"/>
        </w:trPr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40E8A487" w14:textId="1C2628B0" w:rsidR="00F30F02" w:rsidRPr="00DC3DEF" w:rsidRDefault="00F30F02" w:rsidP="00F30F02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DC3DEF">
              <w:rPr>
                <w:rFonts w:ascii="Arial" w:hAnsi="Arial" w:cs="Arial"/>
                <w:sz w:val="22"/>
                <w:szCs w:val="22"/>
                <w:lang w:val="en-US"/>
              </w:rPr>
              <w:t>4.4 Plans for making data re-usable (through clarifying licenses)</w:t>
            </w:r>
          </w:p>
        </w:tc>
        <w:tc>
          <w:tcPr>
            <w:tcW w:w="3478" w:type="pct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</w:tcPr>
          <w:p w14:paraId="37FCAD4E" w14:textId="42ADD544" w:rsidR="00F30F02" w:rsidRPr="002D244F" w:rsidRDefault="00F30F02" w:rsidP="00F30F02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The data was made publicly available during the project lifetime. A standardized format for the data was set up to facilitate the use of data by others.</w:t>
            </w:r>
          </w:p>
        </w:tc>
      </w:tr>
      <w:tr w:rsidR="00F30F02" w:rsidRPr="002D244F" w14:paraId="4515EEE7" w14:textId="77777777" w:rsidTr="002A147C">
        <w:trPr>
          <w:trHeight w:val="670"/>
        </w:trPr>
        <w:tc>
          <w:tcPr>
            <w:tcW w:w="1522" w:type="pc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78FBBB9E" w14:textId="552E5634" w:rsidR="00F30F02" w:rsidRPr="00DC3DEF" w:rsidRDefault="00F30F02" w:rsidP="00F30F02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DC3DEF">
              <w:rPr>
                <w:rFonts w:ascii="Arial" w:hAnsi="Arial" w:cs="Arial"/>
                <w:sz w:val="22"/>
                <w:szCs w:val="22"/>
                <w:lang w:val="en-US"/>
              </w:rPr>
              <w:t>5. Allocation of resources</w:t>
            </w:r>
          </w:p>
        </w:tc>
        <w:tc>
          <w:tcPr>
            <w:tcW w:w="3478" w:type="pc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</w:tcPr>
          <w:p w14:paraId="6C599E2C" w14:textId="769D48FD" w:rsidR="00F30F02" w:rsidRPr="002D244F" w:rsidRDefault="00F30F02" w:rsidP="00F30F02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nb-NO"/>
              </w:rPr>
              <w:t xml:space="preserve">No additional costs are expected. </w:t>
            </w:r>
          </w:p>
        </w:tc>
      </w:tr>
      <w:tr w:rsidR="00F30F02" w:rsidRPr="002D244F" w14:paraId="7A228A2A" w14:textId="77777777" w:rsidTr="002A147C">
        <w:trPr>
          <w:trHeight w:val="922"/>
        </w:trPr>
        <w:tc>
          <w:tcPr>
            <w:tcW w:w="1522" w:type="pc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72D18BB5" w14:textId="4D36CC09" w:rsidR="00F30F02" w:rsidRPr="00DC3DEF" w:rsidRDefault="00F30F02" w:rsidP="00F30F02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DC3DEF">
              <w:rPr>
                <w:rFonts w:ascii="Arial" w:hAnsi="Arial" w:cs="Arial"/>
                <w:sz w:val="22"/>
                <w:szCs w:val="22"/>
                <w:lang w:val="en-US"/>
              </w:rPr>
              <w:t>6. Data security</w:t>
            </w:r>
          </w:p>
        </w:tc>
        <w:tc>
          <w:tcPr>
            <w:tcW w:w="3478" w:type="pc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BE98F12" w14:textId="01792527" w:rsidR="00F30F02" w:rsidRPr="002D244F" w:rsidRDefault="00F30F02" w:rsidP="00F30F02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/>
                <w:lang w:val="en-US"/>
              </w:rPr>
              <w:t xml:space="preserve">Until the project is finished, all information will be kept by the researchers who will follow data security instructions given by European institutions recommendations. After this the data will be </w:t>
            </w:r>
            <w:r>
              <w:rPr>
                <w:rFonts w:ascii="Arial" w:hAnsi="Arial" w:cs="Arial"/>
                <w:lang w:val="en-US"/>
              </w:rPr>
              <w:t xml:space="preserve">hosted by </w:t>
            </w:r>
            <w:proofErr w:type="spellStart"/>
            <w:r>
              <w:rPr>
                <w:rFonts w:ascii="Arial" w:hAnsi="Arial" w:cs="Arial"/>
                <w:lang w:val="en-US"/>
              </w:rPr>
              <w:t>Zenodo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and will follow their guidelines for data security.</w:t>
            </w:r>
          </w:p>
        </w:tc>
      </w:tr>
      <w:tr w:rsidR="00F30F02" w:rsidRPr="002D244F" w14:paraId="55B28132" w14:textId="77777777" w:rsidTr="002A147C">
        <w:trPr>
          <w:trHeight w:val="1134"/>
        </w:trPr>
        <w:tc>
          <w:tcPr>
            <w:tcW w:w="1522" w:type="pc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0B220261" w14:textId="4A3E49DD" w:rsidR="00F30F02" w:rsidRPr="00DC3DEF" w:rsidRDefault="00F30F02" w:rsidP="00F30F02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DC3DEF">
              <w:rPr>
                <w:rFonts w:ascii="Arial" w:hAnsi="Arial" w:cs="Arial"/>
                <w:sz w:val="22"/>
                <w:szCs w:val="22"/>
                <w:lang w:val="en-US"/>
              </w:rPr>
              <w:t>7. Ethical aspects</w:t>
            </w:r>
          </w:p>
        </w:tc>
        <w:tc>
          <w:tcPr>
            <w:tcW w:w="3478" w:type="pc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2C1F3CB" w14:textId="654C339A" w:rsidR="00F30F02" w:rsidRPr="002D244F" w:rsidRDefault="00F30F02" w:rsidP="00F30F02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/>
                <w:lang w:val="en-US"/>
              </w:rPr>
              <w:t>All ethical aspects related to research required by the AV/EU will be followed.</w:t>
            </w:r>
          </w:p>
        </w:tc>
      </w:tr>
      <w:tr w:rsidR="00F30F02" w:rsidRPr="002D244F" w14:paraId="23AE5ADE" w14:textId="77777777" w:rsidTr="002A147C">
        <w:trPr>
          <w:trHeight w:val="1134"/>
        </w:trPr>
        <w:tc>
          <w:tcPr>
            <w:tcW w:w="1522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226C5F97" w14:textId="52A47FE5" w:rsidR="00F30F02" w:rsidRPr="00DC3DEF" w:rsidRDefault="00F30F02" w:rsidP="00F30F02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DC3DEF">
              <w:rPr>
                <w:rFonts w:ascii="Arial" w:hAnsi="Arial" w:cs="Arial"/>
                <w:sz w:val="22"/>
                <w:szCs w:val="22"/>
                <w:lang w:val="en-US"/>
              </w:rPr>
              <w:t>8. Other</w:t>
            </w:r>
          </w:p>
        </w:tc>
        <w:tc>
          <w:tcPr>
            <w:tcW w:w="3478" w:type="pct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329BF262" w14:textId="0B6D1887" w:rsidR="00F30F02" w:rsidRPr="002D244F" w:rsidRDefault="00F30F02" w:rsidP="00F30F02">
            <w:pPr>
              <w:rPr>
                <w:rFonts w:ascii="Arial" w:hAnsi="Arial" w:cs="Arial"/>
                <w:lang w:val="en-US"/>
              </w:rPr>
            </w:pPr>
            <w:r w:rsidRPr="001D5B97">
              <w:rPr>
                <w:rFonts w:ascii="Arial" w:hAnsi="Arial" w:cs="Arial"/>
                <w:lang w:val="en-US"/>
              </w:rPr>
              <w:t xml:space="preserve">This </w:t>
            </w:r>
            <w:r>
              <w:rPr>
                <w:rFonts w:ascii="Arial" w:hAnsi="Arial" w:cs="Arial"/>
                <w:lang w:val="en-US"/>
              </w:rPr>
              <w:t xml:space="preserve">data was collected during the </w:t>
            </w:r>
            <w:proofErr w:type="spellStart"/>
            <w:r>
              <w:rPr>
                <w:rFonts w:ascii="Arial" w:hAnsi="Arial" w:cs="Arial"/>
                <w:lang w:val="en-US"/>
              </w:rPr>
              <w:t>Aqua</w:t>
            </w:r>
            <w:r w:rsidR="00CD7CD2">
              <w:rPr>
                <w:rFonts w:ascii="Arial" w:hAnsi="Arial" w:cs="Arial"/>
                <w:lang w:val="en-US"/>
              </w:rPr>
              <w:t>V</w:t>
            </w:r>
            <w:r>
              <w:rPr>
                <w:rFonts w:ascii="Arial" w:hAnsi="Arial" w:cs="Arial"/>
                <w:lang w:val="en-US"/>
              </w:rPr>
              <w:t>itae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project</w:t>
            </w:r>
            <w:r w:rsidR="00CD7CD2">
              <w:rPr>
                <w:rFonts w:ascii="Arial" w:hAnsi="Arial" w:cs="Arial"/>
                <w:lang w:val="en-US"/>
              </w:rPr>
              <w:t xml:space="preserve"> (CS8)</w:t>
            </w:r>
            <w:r w:rsidRPr="001D5B97">
              <w:rPr>
                <w:rFonts w:ascii="Arial" w:hAnsi="Arial" w:cs="Arial"/>
                <w:lang w:val="en-US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 xml:space="preserve">that </w:t>
            </w:r>
            <w:r w:rsidRPr="001D5B97">
              <w:rPr>
                <w:rFonts w:ascii="Arial" w:hAnsi="Arial" w:cs="Arial"/>
                <w:lang w:val="en-US"/>
              </w:rPr>
              <w:t xml:space="preserve">received funding from the European Union’s Horizon 2020 Research and Innovation </w:t>
            </w:r>
            <w:proofErr w:type="spellStart"/>
            <w:r w:rsidRPr="001D5B97">
              <w:rPr>
                <w:rFonts w:ascii="Arial" w:hAnsi="Arial" w:cs="Arial"/>
                <w:lang w:val="en-US"/>
              </w:rPr>
              <w:t>Programe</w:t>
            </w:r>
            <w:proofErr w:type="spellEnd"/>
            <w:r w:rsidRPr="001D5B97">
              <w:rPr>
                <w:rFonts w:ascii="Arial" w:hAnsi="Arial" w:cs="Arial"/>
                <w:lang w:val="en-US"/>
              </w:rPr>
              <w:t xml:space="preserve"> under Grant Agreement No 818173.</w:t>
            </w:r>
          </w:p>
        </w:tc>
      </w:tr>
    </w:tbl>
    <w:p w14:paraId="76FD230A" w14:textId="6D18B7DA" w:rsidR="00470391" w:rsidRPr="007D031C" w:rsidRDefault="00470391" w:rsidP="002A147C">
      <w:pPr>
        <w:rPr>
          <w:rFonts w:ascii="Arial" w:hAnsi="Arial" w:cs="Arial"/>
          <w:lang w:val="en-US"/>
        </w:rPr>
      </w:pPr>
    </w:p>
    <w:sectPr w:rsidR="00470391" w:rsidRPr="007D03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EUAlbertina">
    <w:altName w:val="Cambria"/>
    <w:charset w:val="00"/>
    <w:family w:val="roman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197B5B"/>
    <w:multiLevelType w:val="hybridMultilevel"/>
    <w:tmpl w:val="270AF20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E47809"/>
    <w:multiLevelType w:val="hybridMultilevel"/>
    <w:tmpl w:val="731A4BF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166C21"/>
    <w:multiLevelType w:val="hybridMultilevel"/>
    <w:tmpl w:val="E4FEAB06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275315"/>
    <w:multiLevelType w:val="hybridMultilevel"/>
    <w:tmpl w:val="0DC454F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9A186E"/>
    <w:multiLevelType w:val="hybridMultilevel"/>
    <w:tmpl w:val="61440C64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1A63C1A"/>
    <w:multiLevelType w:val="hybridMultilevel"/>
    <w:tmpl w:val="FD3A3B9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0F207D"/>
    <w:multiLevelType w:val="hybridMultilevel"/>
    <w:tmpl w:val="0944C81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4F201B"/>
    <w:multiLevelType w:val="hybridMultilevel"/>
    <w:tmpl w:val="ED046FE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711253F"/>
    <w:multiLevelType w:val="multilevel"/>
    <w:tmpl w:val="DBFE2388"/>
    <w:lvl w:ilvl="0">
      <w:start w:val="1"/>
      <w:numFmt w:val="decimal"/>
      <w:pStyle w:val="Heading1"/>
      <w:lvlText w:val="%1."/>
      <w:lvlJc w:val="left"/>
      <w:pPr>
        <w:ind w:left="643" w:hanging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left="504" w:hanging="504"/>
      </w:pPr>
      <w:rPr>
        <w:rFonts w:hint="default"/>
      </w:rPr>
    </w:lvl>
    <w:lvl w:ilvl="3">
      <w:start w:val="1"/>
      <w:numFmt w:val="decimal"/>
      <w:pStyle w:val="Heading4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7C033FA1"/>
    <w:multiLevelType w:val="hybridMultilevel"/>
    <w:tmpl w:val="9E56DA2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463AB8"/>
    <w:multiLevelType w:val="hybridMultilevel"/>
    <w:tmpl w:val="2654EA14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834297110">
    <w:abstractNumId w:val="8"/>
  </w:num>
  <w:num w:numId="2" w16cid:durableId="1344042816">
    <w:abstractNumId w:val="2"/>
  </w:num>
  <w:num w:numId="3" w16cid:durableId="1518232883">
    <w:abstractNumId w:val="10"/>
  </w:num>
  <w:num w:numId="4" w16cid:durableId="787238691">
    <w:abstractNumId w:val="5"/>
  </w:num>
  <w:num w:numId="5" w16cid:durableId="2128307857">
    <w:abstractNumId w:val="9"/>
  </w:num>
  <w:num w:numId="6" w16cid:durableId="1206797937">
    <w:abstractNumId w:val="4"/>
  </w:num>
  <w:num w:numId="7" w16cid:durableId="977346337">
    <w:abstractNumId w:val="3"/>
  </w:num>
  <w:num w:numId="8" w16cid:durableId="539559023">
    <w:abstractNumId w:val="1"/>
  </w:num>
  <w:num w:numId="9" w16cid:durableId="1394888265">
    <w:abstractNumId w:val="0"/>
  </w:num>
  <w:num w:numId="10" w16cid:durableId="811219604">
    <w:abstractNumId w:val="6"/>
  </w:num>
  <w:num w:numId="11" w16cid:durableId="82524769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0391"/>
    <w:rsid w:val="00037C17"/>
    <w:rsid w:val="000A36B1"/>
    <w:rsid w:val="00112278"/>
    <w:rsid w:val="001216D4"/>
    <w:rsid w:val="001663C1"/>
    <w:rsid w:val="00177A7A"/>
    <w:rsid w:val="001C3D89"/>
    <w:rsid w:val="001F1A38"/>
    <w:rsid w:val="001F5B15"/>
    <w:rsid w:val="002A11F7"/>
    <w:rsid w:val="002A147C"/>
    <w:rsid w:val="002B5350"/>
    <w:rsid w:val="002D244F"/>
    <w:rsid w:val="002E27B3"/>
    <w:rsid w:val="003641D3"/>
    <w:rsid w:val="003D6991"/>
    <w:rsid w:val="00470391"/>
    <w:rsid w:val="0053477C"/>
    <w:rsid w:val="00540058"/>
    <w:rsid w:val="00567A1C"/>
    <w:rsid w:val="005D3824"/>
    <w:rsid w:val="00620D3E"/>
    <w:rsid w:val="00653CBA"/>
    <w:rsid w:val="006F28DF"/>
    <w:rsid w:val="007D031C"/>
    <w:rsid w:val="008C54B1"/>
    <w:rsid w:val="008D0936"/>
    <w:rsid w:val="008E44FA"/>
    <w:rsid w:val="009569C0"/>
    <w:rsid w:val="009C6861"/>
    <w:rsid w:val="00A13CD8"/>
    <w:rsid w:val="00A3679D"/>
    <w:rsid w:val="00AE0D1A"/>
    <w:rsid w:val="00B15D61"/>
    <w:rsid w:val="00B44716"/>
    <w:rsid w:val="00B85BA9"/>
    <w:rsid w:val="00BD2121"/>
    <w:rsid w:val="00BE177E"/>
    <w:rsid w:val="00C76C0B"/>
    <w:rsid w:val="00CD486E"/>
    <w:rsid w:val="00CD7CD2"/>
    <w:rsid w:val="00D007A6"/>
    <w:rsid w:val="00D0543D"/>
    <w:rsid w:val="00D46218"/>
    <w:rsid w:val="00D94F63"/>
    <w:rsid w:val="00DC3DEF"/>
    <w:rsid w:val="00DC6F2B"/>
    <w:rsid w:val="00E4241B"/>
    <w:rsid w:val="00E717C9"/>
    <w:rsid w:val="00F30F02"/>
    <w:rsid w:val="00F96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2DDF2A"/>
  <w15:chartTrackingRefBased/>
  <w15:docId w15:val="{C20F6A80-BFA4-4082-9667-DD4868A849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aliases w:val="Titre Chapitre"/>
    <w:basedOn w:val="Normal"/>
    <w:next w:val="Normal"/>
    <w:link w:val="Heading1Char"/>
    <w:uiPriority w:val="9"/>
    <w:qFormat/>
    <w:rsid w:val="00470391"/>
    <w:pPr>
      <w:numPr>
        <w:numId w:val="1"/>
      </w:numPr>
      <w:pBdr>
        <w:top w:val="single" w:sz="24" w:space="0" w:color="303E8E"/>
        <w:left w:val="single" w:sz="24" w:space="0" w:color="303E8E"/>
        <w:bottom w:val="single" w:sz="24" w:space="0" w:color="303E8E"/>
        <w:right w:val="single" w:sz="24" w:space="0" w:color="303E8E"/>
      </w:pBdr>
      <w:shd w:val="clear" w:color="auto" w:fill="303E8E"/>
      <w:spacing w:before="120" w:after="120" w:line="240" w:lineRule="auto"/>
      <w:ind w:left="567" w:hanging="567"/>
      <w:jc w:val="both"/>
      <w:outlineLvl w:val="0"/>
    </w:pPr>
    <w:rPr>
      <w:rFonts w:ascii="Calibri" w:eastAsia="Times New Roman" w:hAnsi="Calibri" w:cs="Times New Roman"/>
      <w:b/>
      <w:bCs/>
      <w:caps/>
      <w:color w:val="FFFFFF"/>
      <w:spacing w:val="15"/>
      <w:sz w:val="24"/>
      <w:lang w:val="en-GB" w:eastAsia="fr-FR"/>
    </w:rPr>
  </w:style>
  <w:style w:type="paragraph" w:styleId="Heading2">
    <w:name w:val="heading 2"/>
    <w:aliases w:val="Titre Sous chapitre,Borja 2,Vino 2"/>
    <w:basedOn w:val="Normal"/>
    <w:next w:val="Normal"/>
    <w:link w:val="Heading2Char"/>
    <w:uiPriority w:val="9"/>
    <w:unhideWhenUsed/>
    <w:qFormat/>
    <w:rsid w:val="00470391"/>
    <w:pPr>
      <w:numPr>
        <w:ilvl w:val="1"/>
        <w:numId w:val="1"/>
      </w:numPr>
      <w:pBdr>
        <w:top w:val="single" w:sz="24" w:space="1" w:color="104864"/>
        <w:left w:val="single" w:sz="24" w:space="4" w:color="104864"/>
        <w:bottom w:val="single" w:sz="24" w:space="1" w:color="104864"/>
        <w:right w:val="single" w:sz="24" w:space="4" w:color="104864"/>
      </w:pBdr>
      <w:shd w:val="clear" w:color="auto" w:fill="104864"/>
      <w:spacing w:before="120" w:after="120" w:line="240" w:lineRule="auto"/>
      <w:ind w:left="567" w:hanging="567"/>
      <w:jc w:val="both"/>
      <w:outlineLvl w:val="1"/>
    </w:pPr>
    <w:rPr>
      <w:rFonts w:ascii="Calibri" w:eastAsia="Times New Roman" w:hAnsi="Calibri" w:cs="Times New Roman"/>
      <w:b/>
      <w:caps/>
      <w:spacing w:val="15"/>
      <w:lang w:val="en-GB" w:eastAsia="fr-FR"/>
    </w:rPr>
  </w:style>
  <w:style w:type="paragraph" w:styleId="Heading3">
    <w:name w:val="heading 3"/>
    <w:aliases w:val="Titre numerote"/>
    <w:basedOn w:val="Heading5"/>
    <w:next w:val="Normal"/>
    <w:link w:val="Heading3Char"/>
    <w:uiPriority w:val="9"/>
    <w:unhideWhenUsed/>
    <w:qFormat/>
    <w:rsid w:val="00470391"/>
    <w:pPr>
      <w:keepNext w:val="0"/>
      <w:keepLines w:val="0"/>
      <w:numPr>
        <w:ilvl w:val="2"/>
        <w:numId w:val="1"/>
      </w:numPr>
      <w:pBdr>
        <w:bottom w:val="single" w:sz="6" w:space="1" w:color="0F6FC6"/>
      </w:pBdr>
      <w:spacing w:before="240" w:after="120" w:line="240" w:lineRule="auto"/>
      <w:jc w:val="both"/>
      <w:outlineLvl w:val="2"/>
    </w:pPr>
    <w:rPr>
      <w:rFonts w:ascii="Calibri" w:eastAsia="Times New Roman" w:hAnsi="Calibri" w:cs="Times New Roman"/>
      <w:b/>
      <w:color w:val="17406D"/>
      <w:spacing w:val="10"/>
      <w:lang w:val="en-GB" w:eastAsia="fr-FR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70391"/>
    <w:pPr>
      <w:numPr>
        <w:ilvl w:val="3"/>
        <w:numId w:val="1"/>
      </w:numPr>
      <w:pBdr>
        <w:bottom w:val="dotted" w:sz="6" w:space="1" w:color="0F6FC6"/>
      </w:pBdr>
      <w:spacing w:before="120" w:after="120" w:line="240" w:lineRule="auto"/>
      <w:jc w:val="both"/>
      <w:outlineLvl w:val="3"/>
    </w:pPr>
    <w:rPr>
      <w:rFonts w:ascii="Calibri" w:eastAsia="Times New Roman" w:hAnsi="Calibri" w:cs="Times New Roman"/>
      <w:color w:val="303E8E"/>
      <w:lang w:val="en-GB" w:eastAsia="fr-FR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7039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Titre Chapitre Char"/>
    <w:basedOn w:val="DefaultParagraphFont"/>
    <w:link w:val="Heading1"/>
    <w:uiPriority w:val="9"/>
    <w:rsid w:val="00470391"/>
    <w:rPr>
      <w:rFonts w:ascii="Calibri" w:eastAsia="Times New Roman" w:hAnsi="Calibri" w:cs="Times New Roman"/>
      <w:b/>
      <w:bCs/>
      <w:caps/>
      <w:color w:val="FFFFFF"/>
      <w:spacing w:val="15"/>
      <w:sz w:val="24"/>
      <w:shd w:val="clear" w:color="auto" w:fill="303E8E"/>
      <w:lang w:val="en-GB" w:eastAsia="fr-FR"/>
    </w:rPr>
  </w:style>
  <w:style w:type="character" w:customStyle="1" w:styleId="Heading2Char">
    <w:name w:val="Heading 2 Char"/>
    <w:aliases w:val="Titre Sous chapitre Char,Borja 2 Char,Vino 2 Char"/>
    <w:basedOn w:val="DefaultParagraphFont"/>
    <w:link w:val="Heading2"/>
    <w:uiPriority w:val="9"/>
    <w:rsid w:val="00470391"/>
    <w:rPr>
      <w:rFonts w:ascii="Calibri" w:eastAsia="Times New Roman" w:hAnsi="Calibri" w:cs="Times New Roman"/>
      <w:b/>
      <w:caps/>
      <w:spacing w:val="15"/>
      <w:shd w:val="clear" w:color="auto" w:fill="104864"/>
      <w:lang w:val="en-GB" w:eastAsia="fr-FR"/>
    </w:rPr>
  </w:style>
  <w:style w:type="character" w:customStyle="1" w:styleId="Heading3Char">
    <w:name w:val="Heading 3 Char"/>
    <w:aliases w:val="Titre numerote Char"/>
    <w:basedOn w:val="DefaultParagraphFont"/>
    <w:link w:val="Heading3"/>
    <w:uiPriority w:val="9"/>
    <w:rsid w:val="00470391"/>
    <w:rPr>
      <w:rFonts w:ascii="Calibri" w:eastAsia="Times New Roman" w:hAnsi="Calibri" w:cs="Times New Roman"/>
      <w:b/>
      <w:color w:val="17406D"/>
      <w:spacing w:val="10"/>
      <w:lang w:val="en-GB" w:eastAsia="fr-FR"/>
    </w:rPr>
  </w:style>
  <w:style w:type="character" w:customStyle="1" w:styleId="Heading4Char">
    <w:name w:val="Heading 4 Char"/>
    <w:basedOn w:val="DefaultParagraphFont"/>
    <w:link w:val="Heading4"/>
    <w:uiPriority w:val="9"/>
    <w:rsid w:val="00470391"/>
    <w:rPr>
      <w:rFonts w:ascii="Calibri" w:eastAsia="Times New Roman" w:hAnsi="Calibri" w:cs="Times New Roman"/>
      <w:color w:val="303E8E"/>
      <w:lang w:val="en-GB" w:eastAsia="fr-FR"/>
    </w:rPr>
  </w:style>
  <w:style w:type="paragraph" w:customStyle="1" w:styleId="Default">
    <w:name w:val="Default"/>
    <w:rsid w:val="00470391"/>
    <w:pPr>
      <w:autoSpaceDE w:val="0"/>
      <w:autoSpaceDN w:val="0"/>
      <w:adjustRightInd w:val="0"/>
      <w:spacing w:before="100" w:after="200" w:line="276" w:lineRule="auto"/>
    </w:pPr>
    <w:rPr>
      <w:rFonts w:ascii="EUAlbertina" w:eastAsia="Times New Roman" w:hAnsi="EUAlbertina" w:cs="EUAlbertina"/>
      <w:color w:val="000000"/>
      <w:sz w:val="24"/>
      <w:szCs w:val="24"/>
      <w:lang w:val="en-GB" w:eastAsia="en-GB"/>
    </w:rPr>
  </w:style>
  <w:style w:type="table" w:styleId="TableGrid">
    <w:name w:val="Table Grid"/>
    <w:basedOn w:val="TableNormal"/>
    <w:uiPriority w:val="39"/>
    <w:rsid w:val="00470391"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basedOn w:val="DefaultParagraphFont"/>
    <w:link w:val="Heading5"/>
    <w:uiPriority w:val="9"/>
    <w:semiHidden/>
    <w:rsid w:val="00470391"/>
    <w:rPr>
      <w:rFonts w:asciiTheme="majorHAnsi" w:eastAsiaTheme="majorEastAsia" w:hAnsiTheme="majorHAnsi" w:cstheme="majorBidi"/>
      <w:color w:val="2F5496" w:themeColor="accent1" w:themeShade="BF"/>
    </w:rPr>
  </w:style>
  <w:style w:type="paragraph" w:styleId="ListParagraph">
    <w:name w:val="List Paragraph"/>
    <w:aliases w:val="Titulo 2,Paragrafo elenco"/>
    <w:basedOn w:val="Normal"/>
    <w:link w:val="ListParagraphChar"/>
    <w:uiPriority w:val="34"/>
    <w:qFormat/>
    <w:rsid w:val="00D007A6"/>
    <w:pPr>
      <w:ind w:left="720"/>
      <w:contextualSpacing/>
    </w:pPr>
  </w:style>
  <w:style w:type="character" w:customStyle="1" w:styleId="ListParagraphChar">
    <w:name w:val="List Paragraph Char"/>
    <w:aliases w:val="Titulo 2 Char,Paragrafo elenco Char"/>
    <w:link w:val="ListParagraph"/>
    <w:uiPriority w:val="34"/>
    <w:locked/>
    <w:rsid w:val="00D94F63"/>
  </w:style>
  <w:style w:type="character" w:styleId="Hyperlink">
    <w:name w:val="Hyperlink"/>
    <w:uiPriority w:val="99"/>
    <w:rsid w:val="00D94F63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C3D8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8601306-f35d-4ab4-8fc1-dd7b5433edbb" xsi:nil="true"/>
    <lcf76f155ced4ddcb4097134ff3c332f xmlns="82f1fbfd-ed1b-4bbe-b443-33be0b36ed93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C769794F08C641B0D781B117ECE2E7" ma:contentTypeVersion="17" ma:contentTypeDescription="Create a new document." ma:contentTypeScope="" ma:versionID="781eba98d0f6b153605db59cbbdc15a4">
  <xsd:schema xmlns:xsd="http://www.w3.org/2001/XMLSchema" xmlns:xs="http://www.w3.org/2001/XMLSchema" xmlns:p="http://schemas.microsoft.com/office/2006/metadata/properties" xmlns:ns2="82f1fbfd-ed1b-4bbe-b443-33be0b36ed93" xmlns:ns3="98601306-f35d-4ab4-8fc1-dd7b5433edbb" targetNamespace="http://schemas.microsoft.com/office/2006/metadata/properties" ma:root="true" ma:fieldsID="877dcd0de1ccd1c5e50b879eace68170" ns2:_="" ns3:_="">
    <xsd:import namespace="82f1fbfd-ed1b-4bbe-b443-33be0b36ed93"/>
    <xsd:import namespace="98601306-f35d-4ab4-8fc1-dd7b5433ed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f1fbfd-ed1b-4bbe-b443-33be0b36ed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b349a0b-edc6-45e9-bae2-b1a27632974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601306-f35d-4ab4-8fc1-dd7b5433edb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1ba58b3-b64b-44f3-95a5-eab13e0ddef6}" ma:internalName="TaxCatchAll" ma:showField="CatchAllData" ma:web="98601306-f35d-4ab4-8fc1-dd7b5433ed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B4237E2-3C56-42CC-B7DC-28C7D22C7DD0}">
  <ds:schemaRefs>
    <ds:schemaRef ds:uri="http://schemas.microsoft.com/office/2006/metadata/properties"/>
    <ds:schemaRef ds:uri="http://schemas.microsoft.com/office/infopath/2007/PartnerControls"/>
    <ds:schemaRef ds:uri="98601306-f35d-4ab4-8fc1-dd7b5433edbb"/>
    <ds:schemaRef ds:uri="82f1fbfd-ed1b-4bbe-b443-33be0b36ed93"/>
  </ds:schemaRefs>
</ds:datastoreItem>
</file>

<file path=customXml/itemProps2.xml><?xml version="1.0" encoding="utf-8"?>
<ds:datastoreItem xmlns:ds="http://schemas.openxmlformats.org/officeDocument/2006/customXml" ds:itemID="{CCA6A703-5F3E-48E2-B41D-7462391048D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A5AFF63-8CBB-40CC-8EAE-0BDC835848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2f1fbfd-ed1b-4bbe-b443-33be0b36ed93"/>
    <ds:schemaRef ds:uri="98601306-f35d-4ab4-8fc1-dd7b5433ed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380</Words>
  <Characters>2016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Celine Boechat</dc:creator>
  <cp:keywords/>
  <dc:description/>
  <cp:lastModifiedBy>Claire Roesch</cp:lastModifiedBy>
  <cp:revision>22</cp:revision>
  <dcterms:created xsi:type="dcterms:W3CDTF">2019-09-26T11:22:00Z</dcterms:created>
  <dcterms:modified xsi:type="dcterms:W3CDTF">2023-10-06T09:40:00Z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0x01010061C769794F08C641B0D781B117ECE2E7</vt:lpwstr>
  </property>
  <property fmtid="{D5CDD505-2E9C-101B-9397-08002B2CF9AE}" pid="3" name="Order">
    <vt:r8>85600</vt:r8>
  </property>
  <property fmtid="{D5CDD505-2E9C-101B-9397-08002B2CF9AE}" pid="4" name="MediaServiceImageTags">
    <vt:lpwstr/>
  </property>
</Properties>
</file>